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5E589"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3CA35BB0" w14:textId="436151C8" w:rsidR="008275DA" w:rsidRDefault="00814FB5" w:rsidP="000645F7">
      <w:pPr>
        <w:pStyle w:val="documenttype"/>
      </w:pPr>
      <w:sdt>
        <w:sdtPr>
          <w:alias w:val="documenttype"/>
          <w:tag w:val="documenttype"/>
          <w:id w:val="441200184"/>
          <w:lock w:val="sdtLocked"/>
          <w:placeholder>
            <w:docPart w:val="F90D3EA8B80D4DA4BBF5D24386CACC8A"/>
          </w:placeholder>
        </w:sdtPr>
        <w:sdtEndPr/>
        <w:sdtContent>
          <w:r w:rsidR="005108AD">
            <w:t xml:space="preserve">verslag </w:t>
          </w:r>
          <w:r w:rsidR="004C4B0E">
            <w:t>Maak Tijd Vrij - workshops</w:t>
          </w:r>
        </w:sdtContent>
      </w:sdt>
    </w:p>
    <w:p w14:paraId="62013B23" w14:textId="4D90F8ED" w:rsidR="008275DA" w:rsidRPr="005D2712" w:rsidRDefault="00223099" w:rsidP="005D2712">
      <w:pPr>
        <w:pStyle w:val="Titel"/>
      </w:pPr>
      <w:sdt>
        <w:sdtPr>
          <w:alias w:val="titel_document"/>
          <w:tag w:val="titel_document"/>
          <w:id w:val="964857934"/>
          <w:lock w:val="sdtLocked"/>
          <w:placeholder>
            <w:docPart w:val="EFFBBB6B399644B18C031E1DA532F3B7"/>
          </w:placeholder>
          <w:dataBinding w:xpath="/root[1]/titel[1]" w:storeItemID="{CA1B0BD9-A7F3-4B5F-AAF5-B95B599EA456}"/>
          <w:text/>
        </w:sdtPr>
        <w:sdtContent>
          <w:r w:rsidRPr="00223099">
            <w:t>Workshop: Deontologie en begeleidershouding in jeugdhulp en jeugdzorg</w:t>
          </w:r>
        </w:sdtContent>
      </w:sdt>
    </w:p>
    <w:p w14:paraId="6446A380" w14:textId="249BAFF3" w:rsidR="004909B8" w:rsidRDefault="008275DA" w:rsidP="004909B8">
      <w:pPr>
        <w:pStyle w:val="datumnota"/>
      </w:pPr>
      <w:r w:rsidRPr="0075483C">
        <w:rPr>
          <w:b/>
        </w:rPr>
        <w:t>Datum:</w:t>
      </w:r>
      <w:r w:rsidRPr="0075483C">
        <w:t xml:space="preserve"> </w:t>
      </w:r>
      <w:sdt>
        <w:sdtPr>
          <w:alias w:val="publicatiedatum"/>
          <w:tag w:val="publicatiedatum"/>
          <w:id w:val="212547194"/>
          <w:lock w:val="sdtLocked"/>
          <w:placeholder>
            <w:docPart w:val="024FC0D403A94225B7ECA731EC42B3C4"/>
          </w:placeholder>
          <w:dataBinding w:xpath="/root[1]/datum[1]" w:storeItemID="{CA1B0BD9-A7F3-4B5F-AAF5-B95B599EA456}"/>
          <w:date w:fullDate="2019-11-05T00:00:00Z">
            <w:dateFormat w:val="d MMMM yyyy"/>
            <w:lid w:val="nl-BE"/>
            <w:storeMappedDataAs w:val="dateTime"/>
            <w:calendar w:val="gregorian"/>
          </w:date>
        </w:sdtPr>
        <w:sdtEndPr/>
        <w:sdtContent>
          <w:r w:rsidR="002A501B">
            <w:t>5 november 2019</w:t>
          </w:r>
        </w:sdtContent>
      </w:sdt>
    </w:p>
    <w:p w14:paraId="3A65125F" w14:textId="0F94DD4E" w:rsidR="004909B8" w:rsidRDefault="004C4B0E" w:rsidP="004909B8">
      <w:pPr>
        <w:pStyle w:val="standaardzonderwit"/>
      </w:pPr>
      <w:r>
        <w:t xml:space="preserve">Je neemt verslag met het oog op informatie die kan worden toegevoegd aan de projectpagina van Maak Tijd Vrij. Deze informatie moet dienen om lokale besturen, jeugdwerkers en begeleiders binnen jeugdhulp te stimuleren om actie te ondernemen rond het thema. </w:t>
      </w:r>
    </w:p>
    <w:p w14:paraId="2393DF39" w14:textId="1CC42144" w:rsidR="004C4B0E" w:rsidRDefault="004C4B0E" w:rsidP="004909B8">
      <w:pPr>
        <w:pStyle w:val="standaardzonderwit"/>
      </w:pPr>
    </w:p>
    <w:p w14:paraId="2B3CF244" w14:textId="77777777" w:rsidR="004C4B0E" w:rsidRDefault="004C4B0E" w:rsidP="004909B8">
      <w:pPr>
        <w:pStyle w:val="standaardzonderwit"/>
      </w:pPr>
    </w:p>
    <w:tbl>
      <w:tblPr>
        <w:tblStyle w:val="TabelAmbrassade"/>
        <w:tblW w:w="0" w:type="auto"/>
        <w:tblInd w:w="-8" w:type="dxa"/>
        <w:tblLook w:val="04A0" w:firstRow="1" w:lastRow="0" w:firstColumn="1" w:lastColumn="0" w:noHBand="0" w:noVBand="1"/>
      </w:tblPr>
      <w:tblGrid>
        <w:gridCol w:w="9404"/>
      </w:tblGrid>
      <w:tr w:rsidR="004909B8" w14:paraId="1CA718E3" w14:textId="77777777" w:rsidTr="00510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4" w:type="dxa"/>
          </w:tcPr>
          <w:p w14:paraId="7E2F288A" w14:textId="77777777" w:rsidR="004C4B0E" w:rsidRDefault="004C4B0E" w:rsidP="004C4B0E">
            <w:pPr>
              <w:pStyle w:val="standaardzonderwit"/>
            </w:pPr>
            <w:r>
              <w:t xml:space="preserve">Wat er is gebeurd in de sessie? </w:t>
            </w:r>
          </w:p>
          <w:p w14:paraId="6DD2FE47" w14:textId="46E195F4" w:rsidR="000015B7" w:rsidRDefault="000015B7" w:rsidP="000015B7">
            <w:pPr>
              <w:pStyle w:val="standaardzonderwit"/>
              <w:rPr>
                <w:b w:val="0"/>
              </w:rPr>
            </w:pPr>
            <w:bookmarkStart w:id="0" w:name="_GoBack"/>
            <w:bookmarkEnd w:id="0"/>
            <w:r w:rsidRPr="000015B7">
              <w:rPr>
                <w:b w:val="0"/>
              </w:rPr>
              <w:t>Opzet: zaken met elkaar delen rond deontologie</w:t>
            </w:r>
          </w:p>
          <w:p w14:paraId="57428DCD" w14:textId="0ED2A231" w:rsidR="000015B7" w:rsidRDefault="000015B7" w:rsidP="000015B7">
            <w:pPr>
              <w:pStyle w:val="standaardzonderwit"/>
              <w:rPr>
                <w:b w:val="0"/>
              </w:rPr>
            </w:pPr>
          </w:p>
          <w:p w14:paraId="41A4EB0C" w14:textId="7EB0932C" w:rsidR="000015B7" w:rsidRDefault="000015B7" w:rsidP="000015B7">
            <w:pPr>
              <w:pStyle w:val="standaardzonderwit"/>
              <w:rPr>
                <w:b w:val="0"/>
              </w:rPr>
            </w:pPr>
            <w:r>
              <w:rPr>
                <w:b w:val="0"/>
              </w:rPr>
              <w:t xml:space="preserve">We brainstormden over interessante zaken die we oppikten tijdens de dag: </w:t>
            </w:r>
          </w:p>
          <w:p w14:paraId="570AFB84" w14:textId="77777777" w:rsidR="000015B7" w:rsidRPr="000015B7" w:rsidRDefault="000015B7" w:rsidP="000015B7">
            <w:pPr>
              <w:pStyle w:val="standaardzonderwit"/>
              <w:rPr>
                <w:b w:val="0"/>
              </w:rPr>
            </w:pPr>
          </w:p>
          <w:p w14:paraId="2CEC95DC" w14:textId="0C00817D" w:rsidR="000015B7" w:rsidRDefault="000015B7" w:rsidP="000015B7">
            <w:pPr>
              <w:pStyle w:val="standaardzonderwit"/>
              <w:numPr>
                <w:ilvl w:val="0"/>
                <w:numId w:val="37"/>
              </w:numPr>
              <w:rPr>
                <w:b w:val="0"/>
              </w:rPr>
            </w:pPr>
            <w:r w:rsidRPr="000015B7">
              <w:rPr>
                <w:b w:val="0"/>
              </w:rPr>
              <w:t>Het belang van de persoonlijkheden van de begeleiders. Er moet goed nagedacht worden om de juiste mensen</w:t>
            </w:r>
            <w:r>
              <w:rPr>
                <w:b w:val="0"/>
              </w:rPr>
              <w:t xml:space="preserve"> op de juiste plekken te zetten. </w:t>
            </w:r>
            <w:r w:rsidRPr="000015B7">
              <w:rPr>
                <w:b w:val="0"/>
              </w:rPr>
              <w:t>Hoe spreek je de mensen aan op hun ca</w:t>
            </w:r>
            <w:r>
              <w:rPr>
                <w:b w:val="0"/>
              </w:rPr>
              <w:t>paciteiten en vertrek je van hieruit</w:t>
            </w:r>
            <w:r w:rsidRPr="000015B7">
              <w:rPr>
                <w:b w:val="0"/>
              </w:rPr>
              <w:t xml:space="preserve">? </w:t>
            </w:r>
          </w:p>
          <w:p w14:paraId="0FD59BE0" w14:textId="77777777" w:rsidR="000015B7" w:rsidRDefault="000015B7" w:rsidP="000015B7">
            <w:pPr>
              <w:pStyle w:val="standaardzonderwit"/>
              <w:numPr>
                <w:ilvl w:val="0"/>
                <w:numId w:val="37"/>
              </w:numPr>
              <w:rPr>
                <w:b w:val="0"/>
              </w:rPr>
            </w:pPr>
            <w:r w:rsidRPr="000015B7">
              <w:rPr>
                <w:b w:val="0"/>
              </w:rPr>
              <w:t xml:space="preserve">Afstand – nabijheid: Professionele houding van de begeleiders versus de persoonlijke band van de begeleider met de jongere. Je gebruikt je eigen passies en talenten als tool binnen je hulpverlening. Hoe rijm je deze twee zaken? </w:t>
            </w:r>
          </w:p>
          <w:p w14:paraId="30D1228B" w14:textId="77777777" w:rsidR="000015B7" w:rsidRDefault="000015B7" w:rsidP="000015B7">
            <w:pPr>
              <w:pStyle w:val="standaardzonderwit"/>
              <w:numPr>
                <w:ilvl w:val="0"/>
                <w:numId w:val="37"/>
              </w:numPr>
              <w:rPr>
                <w:b w:val="0"/>
              </w:rPr>
            </w:pPr>
            <w:r w:rsidRPr="000015B7">
              <w:rPr>
                <w:b w:val="0"/>
              </w:rPr>
              <w:t xml:space="preserve">Belang van elkaar te leren kennen (jeugdwerk en jeugdhulp). Hoe kunnen we hiermee aan de slag gaan? </w:t>
            </w:r>
          </w:p>
          <w:p w14:paraId="0AEBAA85" w14:textId="580FABBC" w:rsidR="000015B7" w:rsidRPr="000015B7" w:rsidRDefault="000015B7" w:rsidP="000015B7">
            <w:pPr>
              <w:pStyle w:val="standaardzonderwit"/>
              <w:numPr>
                <w:ilvl w:val="0"/>
                <w:numId w:val="37"/>
              </w:numPr>
              <w:rPr>
                <w:b w:val="0"/>
              </w:rPr>
            </w:pPr>
            <w:r w:rsidRPr="000015B7">
              <w:rPr>
                <w:b w:val="0"/>
              </w:rPr>
              <w:t>De persoonlijke invulling van de begeleiders zorgt voor grote kwaliteitsverschillen tussen de begeleidersinvullingen.</w:t>
            </w:r>
            <w:r>
              <w:rPr>
                <w:b w:val="0"/>
              </w:rPr>
              <w:t xml:space="preserve"> </w:t>
            </w:r>
            <w:r w:rsidRPr="000015B7">
              <w:rPr>
                <w:b w:val="0"/>
              </w:rPr>
              <w:t>Projecten</w:t>
            </w:r>
            <w:r>
              <w:rPr>
                <w:b w:val="0"/>
              </w:rPr>
              <w:t xml:space="preserve"> en begeleidingen</w:t>
            </w:r>
            <w:r w:rsidRPr="000015B7">
              <w:rPr>
                <w:b w:val="0"/>
              </w:rPr>
              <w:t xml:space="preserve"> staan of vallen met goede mensen. </w:t>
            </w:r>
            <w:r>
              <w:rPr>
                <w:b w:val="0"/>
              </w:rPr>
              <w:t>Op die manier is e</w:t>
            </w:r>
            <w:r w:rsidRPr="000015B7">
              <w:rPr>
                <w:b w:val="0"/>
              </w:rPr>
              <w:t xml:space="preserve">r veel dat aan het toeval wordt overgelaten. </w:t>
            </w:r>
          </w:p>
          <w:p w14:paraId="017D96AD" w14:textId="77777777" w:rsidR="000015B7" w:rsidRDefault="000015B7" w:rsidP="000015B7">
            <w:pPr>
              <w:pStyle w:val="standaardzonderwit"/>
              <w:rPr>
                <w:b w:val="0"/>
              </w:rPr>
            </w:pPr>
          </w:p>
          <w:p w14:paraId="0DF95F99" w14:textId="515F9B71" w:rsidR="000015B7" w:rsidRDefault="000015B7" w:rsidP="000015B7">
            <w:pPr>
              <w:pStyle w:val="standaardzonderwit"/>
              <w:rPr>
                <w:b w:val="0"/>
              </w:rPr>
            </w:pPr>
            <w:r w:rsidRPr="000015B7">
              <w:rPr>
                <w:b w:val="0"/>
              </w:rPr>
              <w:t xml:space="preserve">We gaan verder op het thema afstand-nabijheid. </w:t>
            </w:r>
          </w:p>
          <w:p w14:paraId="5BDB2FF1" w14:textId="77777777" w:rsidR="000015B7" w:rsidRPr="000015B7" w:rsidRDefault="000015B7" w:rsidP="000015B7">
            <w:pPr>
              <w:pStyle w:val="standaardzonderwit"/>
              <w:rPr>
                <w:b w:val="0"/>
              </w:rPr>
            </w:pPr>
          </w:p>
          <w:p w14:paraId="7ABE9DA8" w14:textId="77777777" w:rsidR="000015B7" w:rsidRDefault="000015B7" w:rsidP="000015B7">
            <w:pPr>
              <w:pStyle w:val="standaardzonderwit"/>
              <w:numPr>
                <w:ilvl w:val="0"/>
                <w:numId w:val="38"/>
              </w:numPr>
              <w:rPr>
                <w:b w:val="0"/>
              </w:rPr>
            </w:pPr>
            <w:r w:rsidRPr="000015B7">
              <w:rPr>
                <w:b w:val="0"/>
              </w:rPr>
              <w:t xml:space="preserve">Je moet hier als begeleider eigenlijk heel de tijd een evenwicht in zoeken. Je zoekt de juiste aanpak op het juiste moment voor de juiste persoon. </w:t>
            </w:r>
          </w:p>
          <w:p w14:paraId="372385D3" w14:textId="77777777" w:rsidR="000015B7" w:rsidRDefault="000015B7" w:rsidP="000015B7">
            <w:pPr>
              <w:pStyle w:val="standaardzonderwit"/>
              <w:numPr>
                <w:ilvl w:val="0"/>
                <w:numId w:val="38"/>
              </w:numPr>
              <w:rPr>
                <w:b w:val="0"/>
              </w:rPr>
            </w:pPr>
            <w:r w:rsidRPr="000015B7">
              <w:rPr>
                <w:b w:val="0"/>
              </w:rPr>
              <w:t xml:space="preserve">Begeleidershouding in een voorziening </w:t>
            </w:r>
            <w:r>
              <w:rPr>
                <w:b w:val="0"/>
              </w:rPr>
              <w:t xml:space="preserve">is </w:t>
            </w:r>
            <w:r w:rsidRPr="000015B7">
              <w:rPr>
                <w:b w:val="0"/>
              </w:rPr>
              <w:t>misschien professioneler</w:t>
            </w:r>
            <w:r>
              <w:rPr>
                <w:b w:val="0"/>
              </w:rPr>
              <w:t xml:space="preserve"> en afstandelijker dan in het jeugdwerk?</w:t>
            </w:r>
          </w:p>
          <w:p w14:paraId="03BA029D" w14:textId="77777777" w:rsidR="000015B7" w:rsidRDefault="000015B7" w:rsidP="000015B7">
            <w:pPr>
              <w:pStyle w:val="standaardzonderwit"/>
              <w:numPr>
                <w:ilvl w:val="0"/>
                <w:numId w:val="38"/>
              </w:numPr>
              <w:rPr>
                <w:b w:val="0"/>
              </w:rPr>
            </w:pPr>
            <w:r w:rsidRPr="000015B7">
              <w:rPr>
                <w:b w:val="0"/>
              </w:rPr>
              <w:t>Je begeleide</w:t>
            </w:r>
            <w:r>
              <w:rPr>
                <w:b w:val="0"/>
              </w:rPr>
              <w:t>r</w:t>
            </w:r>
            <w:r w:rsidRPr="000015B7">
              <w:rPr>
                <w:b w:val="0"/>
              </w:rPr>
              <w:t xml:space="preserve">shouding hoeft niet zo </w:t>
            </w:r>
            <w:r w:rsidRPr="000015B7">
              <w:rPr>
                <w:b w:val="0"/>
              </w:rPr>
              <w:t>afgelijnd</w:t>
            </w:r>
            <w:r w:rsidRPr="000015B7">
              <w:rPr>
                <w:b w:val="0"/>
              </w:rPr>
              <w:t xml:space="preserve"> te zijn. </w:t>
            </w:r>
            <w:r>
              <w:rPr>
                <w:b w:val="0"/>
              </w:rPr>
              <w:t xml:space="preserve">Je past deze constant (onbewust) aan. </w:t>
            </w:r>
          </w:p>
          <w:p w14:paraId="000181E7" w14:textId="7A02B41B" w:rsidR="000015B7" w:rsidRDefault="000015B7" w:rsidP="000015B7">
            <w:pPr>
              <w:pStyle w:val="standaardzonderwit"/>
              <w:numPr>
                <w:ilvl w:val="0"/>
                <w:numId w:val="38"/>
              </w:numPr>
              <w:rPr>
                <w:b w:val="0"/>
              </w:rPr>
            </w:pPr>
            <w:r w:rsidRPr="000015B7">
              <w:rPr>
                <w:b w:val="0"/>
              </w:rPr>
              <w:t>Als begeleider</w:t>
            </w:r>
            <w:r w:rsidR="009B4111">
              <w:rPr>
                <w:b w:val="0"/>
              </w:rPr>
              <w:t xml:space="preserve"> in een voorziening</w:t>
            </w:r>
            <w:r w:rsidRPr="000015B7">
              <w:rPr>
                <w:b w:val="0"/>
              </w:rPr>
              <w:t xml:space="preserve"> heb je twee rollen. Enerzijds ben jij de persoon die alles faciliteert en nadenkt over hoe alles georganiseerd moet worden. </w:t>
            </w:r>
            <w:r w:rsidRPr="000015B7">
              <w:rPr>
                <w:b w:val="0"/>
              </w:rPr>
              <w:t>Anderzijds</w:t>
            </w:r>
            <w:r w:rsidRPr="000015B7">
              <w:rPr>
                <w:b w:val="0"/>
              </w:rPr>
              <w:t xml:space="preserve"> ben je zelf de persoon die in dit systeem zit </w:t>
            </w:r>
            <w:r>
              <w:rPr>
                <w:b w:val="0"/>
              </w:rPr>
              <w:t xml:space="preserve">samen met de jongeren </w:t>
            </w:r>
            <w:r w:rsidRPr="000015B7">
              <w:rPr>
                <w:b w:val="0"/>
              </w:rPr>
              <w:t xml:space="preserve">en smijt je </w:t>
            </w:r>
            <w:r>
              <w:rPr>
                <w:b w:val="0"/>
              </w:rPr>
              <w:t xml:space="preserve">je </w:t>
            </w:r>
            <w:r w:rsidRPr="000015B7">
              <w:rPr>
                <w:b w:val="0"/>
              </w:rPr>
              <w:t xml:space="preserve">volledig en toon je alles. </w:t>
            </w:r>
          </w:p>
          <w:p w14:paraId="281446E3" w14:textId="77777777" w:rsidR="000015B7" w:rsidRDefault="000015B7" w:rsidP="000015B7">
            <w:pPr>
              <w:pStyle w:val="standaardzonderwit"/>
              <w:numPr>
                <w:ilvl w:val="0"/>
                <w:numId w:val="38"/>
              </w:numPr>
              <w:rPr>
                <w:b w:val="0"/>
              </w:rPr>
            </w:pPr>
            <w:r w:rsidRPr="000015B7">
              <w:rPr>
                <w:b w:val="0"/>
              </w:rPr>
              <w:t>Onrechtstreeks</w:t>
            </w:r>
            <w:r w:rsidRPr="000015B7">
              <w:rPr>
                <w:b w:val="0"/>
              </w:rPr>
              <w:t xml:space="preserve"> in ontmoeting gaan is </w:t>
            </w:r>
            <w:r>
              <w:rPr>
                <w:b w:val="0"/>
              </w:rPr>
              <w:t>een sterke methodiek.</w:t>
            </w:r>
            <w:r w:rsidRPr="000015B7">
              <w:rPr>
                <w:b w:val="0"/>
              </w:rPr>
              <w:t xml:space="preserve"> Door samen te sporten, te koken, te lezen kan je inzetten op ontmoeten, maar op een veilige, niet destructieve manier. Op een </w:t>
            </w:r>
            <w:r w:rsidRPr="000015B7">
              <w:rPr>
                <w:b w:val="0"/>
              </w:rPr>
              <w:t>indirecte</w:t>
            </w:r>
            <w:r w:rsidRPr="000015B7">
              <w:rPr>
                <w:b w:val="0"/>
              </w:rPr>
              <w:t xml:space="preserve"> weg de jongeren leren kennen en zo leren inschatten wat deze jongere verlangt. </w:t>
            </w:r>
          </w:p>
          <w:p w14:paraId="5C2AC464" w14:textId="7C241749" w:rsidR="000015B7" w:rsidRDefault="000015B7" w:rsidP="000015B7">
            <w:pPr>
              <w:pStyle w:val="standaardzonderwit"/>
              <w:numPr>
                <w:ilvl w:val="0"/>
                <w:numId w:val="38"/>
              </w:numPr>
              <w:rPr>
                <w:b w:val="0"/>
              </w:rPr>
            </w:pPr>
            <w:r>
              <w:rPr>
                <w:b w:val="0"/>
              </w:rPr>
              <w:t>“</w:t>
            </w:r>
            <w:r w:rsidRPr="000015B7">
              <w:rPr>
                <w:b w:val="0"/>
              </w:rPr>
              <w:t xml:space="preserve">Hulpverleners zijn daar omdat dat hun job en taak is. Het voelt als een verplicht nummer. Alles wordt zo gemonitord, opgeschreven, je wordt op alles </w:t>
            </w:r>
            <w:r w:rsidRPr="000015B7">
              <w:rPr>
                <w:b w:val="0"/>
              </w:rPr>
              <w:t>aangesproken</w:t>
            </w:r>
            <w:r w:rsidRPr="000015B7">
              <w:rPr>
                <w:b w:val="0"/>
              </w:rPr>
              <w:t xml:space="preserve"> en beoordeeld.  In het jeugdwerk verloopt alles veer </w:t>
            </w:r>
            <w:r w:rsidR="007471DC">
              <w:rPr>
                <w:b w:val="0"/>
              </w:rPr>
              <w:t>organischer</w:t>
            </w:r>
            <w:r w:rsidRPr="000015B7">
              <w:rPr>
                <w:b w:val="0"/>
              </w:rPr>
              <w:t xml:space="preserve"> en oprechter; Je bent daar wie je echt bent.</w:t>
            </w:r>
            <w:r>
              <w:rPr>
                <w:b w:val="0"/>
              </w:rPr>
              <w:t>”</w:t>
            </w:r>
            <w:r w:rsidRPr="000015B7">
              <w:rPr>
                <w:b w:val="0"/>
              </w:rPr>
              <w:t xml:space="preserve"> </w:t>
            </w:r>
          </w:p>
          <w:p w14:paraId="60899867" w14:textId="0468E704" w:rsidR="000015B7" w:rsidRDefault="000015B7" w:rsidP="000015B7">
            <w:pPr>
              <w:pStyle w:val="standaardzonderwit"/>
              <w:numPr>
                <w:ilvl w:val="0"/>
                <w:numId w:val="38"/>
              </w:numPr>
              <w:rPr>
                <w:b w:val="0"/>
              </w:rPr>
            </w:pPr>
            <w:r w:rsidRPr="000015B7">
              <w:rPr>
                <w:b w:val="0"/>
              </w:rPr>
              <w:t xml:space="preserve">Hoe kan je binnen de setting van een </w:t>
            </w:r>
            <w:r>
              <w:rPr>
                <w:b w:val="0"/>
              </w:rPr>
              <w:t>leef</w:t>
            </w:r>
            <w:r w:rsidRPr="000015B7">
              <w:rPr>
                <w:b w:val="0"/>
              </w:rPr>
              <w:t xml:space="preserve">groep </w:t>
            </w:r>
            <w:r>
              <w:rPr>
                <w:b w:val="0"/>
              </w:rPr>
              <w:t>dit gevoel, dat de jongeren vaak hebben, overstijgen?</w:t>
            </w:r>
            <w:r w:rsidR="007471DC">
              <w:rPr>
                <w:b w:val="0"/>
              </w:rPr>
              <w:t xml:space="preserve"> </w:t>
            </w:r>
            <w:r w:rsidRPr="000015B7">
              <w:rPr>
                <w:b w:val="0"/>
              </w:rPr>
              <w:t>Want je moet als hulpverlener verslagen schrijven, een individuee</w:t>
            </w:r>
            <w:r w:rsidR="007471DC">
              <w:rPr>
                <w:b w:val="0"/>
              </w:rPr>
              <w:t>l</w:t>
            </w:r>
            <w:r w:rsidRPr="000015B7">
              <w:rPr>
                <w:b w:val="0"/>
              </w:rPr>
              <w:t xml:space="preserve"> hand</w:t>
            </w:r>
            <w:r w:rsidR="007471DC">
              <w:rPr>
                <w:b w:val="0"/>
              </w:rPr>
              <w:t>e</w:t>
            </w:r>
            <w:r w:rsidRPr="000015B7">
              <w:rPr>
                <w:b w:val="0"/>
              </w:rPr>
              <w:t>l</w:t>
            </w:r>
            <w:r w:rsidR="007471DC">
              <w:rPr>
                <w:b w:val="0"/>
              </w:rPr>
              <w:t>ingsdossier aanvullen</w:t>
            </w:r>
            <w:r w:rsidRPr="000015B7">
              <w:rPr>
                <w:b w:val="0"/>
              </w:rPr>
              <w:t>, .</w:t>
            </w:r>
            <w:r w:rsidR="007471DC">
              <w:rPr>
                <w:b w:val="0"/>
              </w:rPr>
              <w:t>.</w:t>
            </w:r>
            <w:r w:rsidRPr="000015B7">
              <w:rPr>
                <w:b w:val="0"/>
              </w:rPr>
              <w:t xml:space="preserve">. </w:t>
            </w:r>
          </w:p>
          <w:p w14:paraId="3212932C" w14:textId="77777777" w:rsidR="007471DC" w:rsidRDefault="007471DC" w:rsidP="000015B7">
            <w:pPr>
              <w:pStyle w:val="standaardzonderwit"/>
              <w:numPr>
                <w:ilvl w:val="0"/>
                <w:numId w:val="38"/>
              </w:numPr>
              <w:rPr>
                <w:b w:val="0"/>
              </w:rPr>
            </w:pPr>
            <w:r>
              <w:rPr>
                <w:b w:val="0"/>
              </w:rPr>
              <w:t xml:space="preserve">Jeugdwerk en jeugdhulp hebben elk hun eigen sterktes. We moeten deze van elkaar leren kennen en erkennen. </w:t>
            </w:r>
          </w:p>
          <w:p w14:paraId="40AC4270" w14:textId="77777777" w:rsidR="007471DC" w:rsidRDefault="007471DC" w:rsidP="000015B7">
            <w:pPr>
              <w:pStyle w:val="standaardzonderwit"/>
              <w:numPr>
                <w:ilvl w:val="0"/>
                <w:numId w:val="38"/>
              </w:numPr>
              <w:rPr>
                <w:b w:val="0"/>
              </w:rPr>
            </w:pPr>
            <w:r>
              <w:rPr>
                <w:b w:val="0"/>
              </w:rPr>
              <w:lastRenderedPageBreak/>
              <w:t>“Het basisprincipe in een leefgroep zou g</w:t>
            </w:r>
            <w:r w:rsidRPr="000015B7">
              <w:rPr>
                <w:b w:val="0"/>
              </w:rPr>
              <w:t>elijkwaardigheid</w:t>
            </w:r>
            <w:r>
              <w:rPr>
                <w:b w:val="0"/>
              </w:rPr>
              <w:t xml:space="preserve"> moeten zijn</w:t>
            </w:r>
            <w:r w:rsidR="000015B7" w:rsidRPr="000015B7">
              <w:rPr>
                <w:b w:val="0"/>
              </w:rPr>
              <w:t>: ertussen als het kan, erboven als het moet.</w:t>
            </w:r>
            <w:r>
              <w:rPr>
                <w:b w:val="0"/>
              </w:rPr>
              <w:t>”</w:t>
            </w:r>
            <w:r w:rsidR="000015B7" w:rsidRPr="000015B7">
              <w:rPr>
                <w:b w:val="0"/>
              </w:rPr>
              <w:t xml:space="preserve"> </w:t>
            </w:r>
          </w:p>
          <w:p w14:paraId="1A3A5522" w14:textId="10663E63" w:rsidR="007471DC" w:rsidRDefault="007471DC" w:rsidP="000015B7">
            <w:pPr>
              <w:pStyle w:val="standaardzonderwit"/>
              <w:numPr>
                <w:ilvl w:val="0"/>
                <w:numId w:val="38"/>
              </w:numPr>
              <w:rPr>
                <w:b w:val="0"/>
              </w:rPr>
            </w:pPr>
            <w:r>
              <w:rPr>
                <w:b w:val="0"/>
              </w:rPr>
              <w:t>“</w:t>
            </w:r>
            <w:r w:rsidRPr="000015B7">
              <w:rPr>
                <w:b w:val="0"/>
              </w:rPr>
              <w:t>Gelijkwaardigheid</w:t>
            </w:r>
            <w:r>
              <w:rPr>
                <w:b w:val="0"/>
              </w:rPr>
              <w:t xml:space="preserve"> als basis in je leefgroep is een pedagogische keuze”. Als je kijkt naar hoe ouders hun kinderen opvoeden zie je dat sommige dit volgens het principe van gelijkwaardigheid doen en anderen niet. Wie zijn wij om hierover te oordelen?</w:t>
            </w:r>
          </w:p>
          <w:p w14:paraId="79A4F763" w14:textId="77777777" w:rsidR="009B4111" w:rsidRDefault="007471DC" w:rsidP="000015B7">
            <w:pPr>
              <w:pStyle w:val="standaardzonderwit"/>
              <w:numPr>
                <w:ilvl w:val="0"/>
                <w:numId w:val="38"/>
              </w:numPr>
              <w:rPr>
                <w:b w:val="0"/>
              </w:rPr>
            </w:pPr>
            <w:r>
              <w:rPr>
                <w:b w:val="0"/>
              </w:rPr>
              <w:t xml:space="preserve">Je moet hierbij wel in het achterhoofd houden dat de gevolgen van </w:t>
            </w:r>
            <w:r w:rsidR="000015B7" w:rsidRPr="000015B7">
              <w:rPr>
                <w:b w:val="0"/>
              </w:rPr>
              <w:t>een ‘nee’ in een gezin veel anders</w:t>
            </w:r>
            <w:r>
              <w:rPr>
                <w:b w:val="0"/>
              </w:rPr>
              <w:t xml:space="preserve"> zijn</w:t>
            </w:r>
            <w:r w:rsidR="000015B7" w:rsidRPr="000015B7">
              <w:rPr>
                <w:b w:val="0"/>
              </w:rPr>
              <w:t xml:space="preserve"> dan een ‘nee’ van een kind in een voorziening.</w:t>
            </w:r>
          </w:p>
          <w:p w14:paraId="5B5E0482" w14:textId="77777777" w:rsidR="009B4111" w:rsidRDefault="009B4111" w:rsidP="000015B7">
            <w:pPr>
              <w:pStyle w:val="standaardzonderwit"/>
              <w:numPr>
                <w:ilvl w:val="0"/>
                <w:numId w:val="38"/>
              </w:numPr>
              <w:rPr>
                <w:b w:val="0"/>
              </w:rPr>
            </w:pPr>
            <w:r>
              <w:rPr>
                <w:b w:val="0"/>
              </w:rPr>
              <w:t>In jeugdwerkorganisaties is deze g</w:t>
            </w:r>
            <w:r w:rsidR="000015B7" w:rsidRPr="000015B7">
              <w:rPr>
                <w:b w:val="0"/>
              </w:rPr>
              <w:t>elijkwaardigheid</w:t>
            </w:r>
            <w:r>
              <w:rPr>
                <w:b w:val="0"/>
              </w:rPr>
              <w:t xml:space="preserve"> essentieel</w:t>
            </w:r>
            <w:r w:rsidR="000015B7" w:rsidRPr="000015B7">
              <w:rPr>
                <w:b w:val="0"/>
              </w:rPr>
              <w:t>: Samen dingen doen voor jullie en met jullie. We gaan samen aan de s</w:t>
            </w:r>
            <w:r>
              <w:rPr>
                <w:b w:val="0"/>
              </w:rPr>
              <w:t xml:space="preserve">lag, in dialoog met elkaar. </w:t>
            </w:r>
          </w:p>
          <w:p w14:paraId="37F884B6" w14:textId="28FBEDC7" w:rsidR="000015B7" w:rsidRDefault="009B4111" w:rsidP="000015B7">
            <w:pPr>
              <w:pStyle w:val="standaardzonderwit"/>
              <w:numPr>
                <w:ilvl w:val="0"/>
                <w:numId w:val="38"/>
              </w:numPr>
              <w:rPr>
                <w:b w:val="0"/>
              </w:rPr>
            </w:pPr>
            <w:r>
              <w:rPr>
                <w:b w:val="0"/>
              </w:rPr>
              <w:t xml:space="preserve">Maar de rol van een begeleider in het jeugdwerk is anders dan die van een begeleider in een voorziening. Een begeleider in een voorziening heeft de rol van ouder, een begeleider in het jeugdwerk die van toffe nonkel.  </w:t>
            </w:r>
          </w:p>
          <w:p w14:paraId="63DDAF7A" w14:textId="6F0277D1" w:rsidR="009B4111" w:rsidRDefault="009B4111" w:rsidP="009B4111">
            <w:pPr>
              <w:pStyle w:val="standaardzonderwit"/>
              <w:rPr>
                <w:b w:val="0"/>
              </w:rPr>
            </w:pPr>
          </w:p>
          <w:p w14:paraId="4CBB6EA2" w14:textId="2B744181" w:rsidR="009B4111" w:rsidRPr="000015B7" w:rsidRDefault="009B4111" w:rsidP="009B4111">
            <w:pPr>
              <w:pStyle w:val="standaardzonderwit"/>
              <w:rPr>
                <w:b w:val="0"/>
              </w:rPr>
            </w:pPr>
            <w:r>
              <w:rPr>
                <w:b w:val="0"/>
              </w:rPr>
              <w:t xml:space="preserve">We werkten even verder op het voorbeeld van ‘de koeken’. De koeken in de voorziening waren altijd op waardoor sommige kinderen en jongeren nooit een koek kregen. </w:t>
            </w:r>
          </w:p>
          <w:p w14:paraId="1D59E58E" w14:textId="77777777" w:rsidR="009B4111" w:rsidRDefault="009B4111" w:rsidP="000015B7">
            <w:pPr>
              <w:pStyle w:val="standaardzonderwit"/>
              <w:numPr>
                <w:ilvl w:val="0"/>
                <w:numId w:val="38"/>
              </w:numPr>
              <w:rPr>
                <w:b w:val="0"/>
              </w:rPr>
            </w:pPr>
            <w:r>
              <w:rPr>
                <w:b w:val="0"/>
              </w:rPr>
              <w:t xml:space="preserve">Er werd samengezeten met de jongeren en de begeleiders. Er werd gediscussieerd en beslist om de koeken voortaan achter slot en grendel te stoppen. Wanneer je een koek  wilt eten, vraag je de sleutel aan de begeleider. </w:t>
            </w:r>
            <w:r w:rsidR="000015B7" w:rsidRPr="000015B7">
              <w:rPr>
                <w:b w:val="0"/>
              </w:rPr>
              <w:t>Dit is de</w:t>
            </w:r>
            <w:r>
              <w:rPr>
                <w:b w:val="0"/>
              </w:rPr>
              <w:t xml:space="preserve">el van het democratisch proces in het centrum. </w:t>
            </w:r>
          </w:p>
          <w:p w14:paraId="588F87E6" w14:textId="77777777" w:rsidR="009B4111" w:rsidRDefault="000015B7" w:rsidP="000015B7">
            <w:pPr>
              <w:pStyle w:val="standaardzonderwit"/>
              <w:numPr>
                <w:ilvl w:val="0"/>
                <w:numId w:val="38"/>
              </w:numPr>
              <w:rPr>
                <w:b w:val="0"/>
              </w:rPr>
            </w:pPr>
            <w:r w:rsidRPr="000015B7">
              <w:rPr>
                <w:b w:val="0"/>
              </w:rPr>
              <w:t xml:space="preserve">Maar zo komen er superveel regeltjes. De </w:t>
            </w:r>
            <w:r w:rsidR="009B4111">
              <w:rPr>
                <w:b w:val="0"/>
              </w:rPr>
              <w:t>b</w:t>
            </w:r>
            <w:r w:rsidRPr="000015B7">
              <w:rPr>
                <w:b w:val="0"/>
              </w:rPr>
              <w:t xml:space="preserve">egeleiders kunnen zich hier ook achter verschuilen. </w:t>
            </w:r>
          </w:p>
          <w:p w14:paraId="5F27BFF2" w14:textId="77777777" w:rsidR="009B4111" w:rsidRDefault="000015B7" w:rsidP="000015B7">
            <w:pPr>
              <w:pStyle w:val="standaardzonderwit"/>
              <w:numPr>
                <w:ilvl w:val="0"/>
                <w:numId w:val="38"/>
              </w:numPr>
              <w:rPr>
                <w:b w:val="0"/>
              </w:rPr>
            </w:pPr>
            <w:r w:rsidRPr="000015B7">
              <w:rPr>
                <w:b w:val="0"/>
              </w:rPr>
              <w:t>Altijd nadenken: ‘wat zijn de waarden achter de regels?’ Als de waarde gelijkwaardigheid is, kan je de regel van de koeken toetsen aan dit principe. Je moet het gesprek dus alt</w:t>
            </w:r>
            <w:r w:rsidR="009B4111">
              <w:rPr>
                <w:b w:val="0"/>
              </w:rPr>
              <w:t>ijd voeren over meer dan over d</w:t>
            </w:r>
            <w:r w:rsidRPr="000015B7">
              <w:rPr>
                <w:b w:val="0"/>
              </w:rPr>
              <w:t>e</w:t>
            </w:r>
            <w:r w:rsidR="009B4111">
              <w:rPr>
                <w:b w:val="0"/>
              </w:rPr>
              <w:t xml:space="preserve"> </w:t>
            </w:r>
            <w:r w:rsidRPr="000015B7">
              <w:rPr>
                <w:b w:val="0"/>
              </w:rPr>
              <w:t xml:space="preserve">regel alleen. Het moet ook over de waarden gaan. </w:t>
            </w:r>
          </w:p>
          <w:p w14:paraId="524E7106" w14:textId="47418185" w:rsidR="000015B7" w:rsidRPr="000015B7" w:rsidRDefault="009B4111" w:rsidP="000015B7">
            <w:pPr>
              <w:pStyle w:val="standaardzonderwit"/>
              <w:numPr>
                <w:ilvl w:val="0"/>
                <w:numId w:val="38"/>
              </w:numPr>
              <w:rPr>
                <w:b w:val="0"/>
              </w:rPr>
            </w:pPr>
            <w:r>
              <w:rPr>
                <w:b w:val="0"/>
              </w:rPr>
              <w:t>Als jongere leg je jou na een tijdje gewoon</w:t>
            </w:r>
            <w:r w:rsidR="000015B7" w:rsidRPr="000015B7">
              <w:rPr>
                <w:b w:val="0"/>
              </w:rPr>
              <w:t xml:space="preserve"> neer bij de regels. Weerstand kaatst altijd terug in jouw gezicht. Ze gaan dan terugkijken in het logboek</w:t>
            </w:r>
            <w:r>
              <w:rPr>
                <w:b w:val="0"/>
              </w:rPr>
              <w:t xml:space="preserve"> en halen voorbeelden uit het verleden aan: ‘G</w:t>
            </w:r>
            <w:r w:rsidR="000015B7" w:rsidRPr="000015B7">
              <w:rPr>
                <w:b w:val="0"/>
              </w:rPr>
              <w:t xml:space="preserve">isteren heb je dit gedaan, …’ </w:t>
            </w:r>
          </w:p>
          <w:p w14:paraId="3745ED16" w14:textId="77777777" w:rsidR="009B4111" w:rsidRDefault="009B4111" w:rsidP="000015B7">
            <w:pPr>
              <w:pStyle w:val="standaardzonderwit"/>
              <w:rPr>
                <w:b w:val="0"/>
              </w:rPr>
            </w:pPr>
          </w:p>
          <w:p w14:paraId="2652DE41" w14:textId="62066CDD" w:rsidR="000015B7" w:rsidRDefault="007A3183" w:rsidP="000015B7">
            <w:pPr>
              <w:pStyle w:val="standaardzonderwit"/>
              <w:rPr>
                <w:b w:val="0"/>
              </w:rPr>
            </w:pPr>
            <w:r>
              <w:rPr>
                <w:b w:val="0"/>
              </w:rPr>
              <w:t xml:space="preserve">Er wordt een nieuwe case binnengebracht. Verschillende jongeren uit een voorziening mogen niet deelnemen aan een activiteit van een jeugdwerkorganisatie omdat ze spijbelden op school. </w:t>
            </w:r>
          </w:p>
          <w:p w14:paraId="2B8B5611" w14:textId="77777777" w:rsidR="007A3183" w:rsidRPr="000015B7" w:rsidRDefault="007A3183" w:rsidP="000015B7">
            <w:pPr>
              <w:pStyle w:val="standaardzonderwit"/>
              <w:rPr>
                <w:b w:val="0"/>
              </w:rPr>
            </w:pPr>
          </w:p>
          <w:p w14:paraId="0067583E" w14:textId="77777777" w:rsidR="007A3183" w:rsidRDefault="007A3183" w:rsidP="007A3183">
            <w:pPr>
              <w:pStyle w:val="standaardzonderwit"/>
              <w:numPr>
                <w:ilvl w:val="0"/>
                <w:numId w:val="38"/>
              </w:numPr>
              <w:rPr>
                <w:b w:val="0"/>
              </w:rPr>
            </w:pPr>
            <w:r>
              <w:rPr>
                <w:b w:val="0"/>
              </w:rPr>
              <w:t>W</w:t>
            </w:r>
            <w:r w:rsidR="000015B7" w:rsidRPr="000015B7">
              <w:rPr>
                <w:b w:val="0"/>
              </w:rPr>
              <w:t>at op school gebeurt moet op school worden opge</w:t>
            </w:r>
            <w:r>
              <w:rPr>
                <w:b w:val="0"/>
              </w:rPr>
              <w:t>lost.</w:t>
            </w:r>
          </w:p>
          <w:p w14:paraId="41DCD8EA" w14:textId="77777777" w:rsidR="007A3183" w:rsidRDefault="007A3183" w:rsidP="000015B7">
            <w:pPr>
              <w:pStyle w:val="standaardzonderwit"/>
              <w:numPr>
                <w:ilvl w:val="0"/>
                <w:numId w:val="38"/>
              </w:numPr>
              <w:rPr>
                <w:b w:val="0"/>
              </w:rPr>
            </w:pPr>
            <w:r>
              <w:rPr>
                <w:b w:val="0"/>
              </w:rPr>
              <w:t>M</w:t>
            </w:r>
            <w:r w:rsidR="000015B7" w:rsidRPr="000015B7">
              <w:rPr>
                <w:b w:val="0"/>
              </w:rPr>
              <w:t>aar veel begeleiders willen ook straffen in de voorziening. Ze wille</w:t>
            </w:r>
            <w:r>
              <w:rPr>
                <w:b w:val="0"/>
              </w:rPr>
              <w:t>n</w:t>
            </w:r>
            <w:r w:rsidR="000015B7" w:rsidRPr="000015B7">
              <w:rPr>
                <w:b w:val="0"/>
              </w:rPr>
              <w:t xml:space="preserve"> dat er consequenties gekoppeld worden aan het niet nakomen van je </w:t>
            </w:r>
            <w:r>
              <w:rPr>
                <w:b w:val="0"/>
              </w:rPr>
              <w:t>verplichtingen.</w:t>
            </w:r>
            <w:r w:rsidR="000015B7" w:rsidRPr="000015B7">
              <w:rPr>
                <w:b w:val="0"/>
              </w:rPr>
              <w:t xml:space="preserve"> </w:t>
            </w:r>
          </w:p>
          <w:p w14:paraId="7AF289F7" w14:textId="77777777" w:rsidR="007A3183" w:rsidRDefault="007A3183" w:rsidP="000015B7">
            <w:pPr>
              <w:pStyle w:val="standaardzonderwit"/>
              <w:numPr>
                <w:ilvl w:val="0"/>
                <w:numId w:val="38"/>
              </w:numPr>
              <w:rPr>
                <w:b w:val="0"/>
              </w:rPr>
            </w:pPr>
            <w:r>
              <w:rPr>
                <w:b w:val="0"/>
              </w:rPr>
              <w:t>D</w:t>
            </w:r>
            <w:r w:rsidR="000015B7" w:rsidRPr="000015B7">
              <w:rPr>
                <w:b w:val="0"/>
              </w:rPr>
              <w:t xml:space="preserve">it hangt </w:t>
            </w:r>
            <w:r>
              <w:rPr>
                <w:b w:val="0"/>
              </w:rPr>
              <w:t>opnieuw</w:t>
            </w:r>
            <w:r w:rsidR="000015B7" w:rsidRPr="000015B7">
              <w:rPr>
                <w:b w:val="0"/>
              </w:rPr>
              <w:t xml:space="preserve"> samen met het referentiekader van de begelei</w:t>
            </w:r>
            <w:r>
              <w:rPr>
                <w:b w:val="0"/>
              </w:rPr>
              <w:t>der (iedereen voedt anders op).</w:t>
            </w:r>
          </w:p>
          <w:p w14:paraId="565EEA3C" w14:textId="77777777" w:rsidR="007A3183" w:rsidRDefault="000015B7" w:rsidP="000015B7">
            <w:pPr>
              <w:pStyle w:val="standaardzonderwit"/>
              <w:numPr>
                <w:ilvl w:val="0"/>
                <w:numId w:val="38"/>
              </w:numPr>
              <w:rPr>
                <w:b w:val="0"/>
              </w:rPr>
            </w:pPr>
            <w:r w:rsidRPr="000015B7">
              <w:rPr>
                <w:b w:val="0"/>
              </w:rPr>
              <w:t>Tij</w:t>
            </w:r>
            <w:r w:rsidR="007A3183">
              <w:rPr>
                <w:b w:val="0"/>
              </w:rPr>
              <w:t>d</w:t>
            </w:r>
            <w:r w:rsidRPr="000015B7">
              <w:rPr>
                <w:b w:val="0"/>
              </w:rPr>
              <w:t xml:space="preserve">ens een overleg van de begeleiders uit de jeugdzorg zijn er </w:t>
            </w:r>
            <w:r w:rsidR="007A3183">
              <w:rPr>
                <w:b w:val="0"/>
              </w:rPr>
              <w:t>dan ook veel discussies.</w:t>
            </w:r>
          </w:p>
          <w:p w14:paraId="0A72398A" w14:textId="77777777" w:rsidR="007A3183" w:rsidRDefault="000015B7" w:rsidP="000015B7">
            <w:pPr>
              <w:pStyle w:val="standaardzonderwit"/>
              <w:numPr>
                <w:ilvl w:val="0"/>
                <w:numId w:val="38"/>
              </w:numPr>
              <w:rPr>
                <w:b w:val="0"/>
              </w:rPr>
            </w:pPr>
            <w:r w:rsidRPr="000015B7">
              <w:rPr>
                <w:b w:val="0"/>
              </w:rPr>
              <w:t xml:space="preserve">Misschien moet er </w:t>
            </w:r>
            <w:r w:rsidR="007A3183">
              <w:rPr>
                <w:b w:val="0"/>
              </w:rPr>
              <w:t xml:space="preserve">een visie ontwikkeld worden die als toetssteen kan gebruikt worden bij beslissingen? Een visie die </w:t>
            </w:r>
            <w:r w:rsidRPr="000015B7">
              <w:rPr>
                <w:b w:val="0"/>
              </w:rPr>
              <w:t xml:space="preserve">gebaseerd is op onderzoek. </w:t>
            </w:r>
          </w:p>
          <w:p w14:paraId="0750DF22" w14:textId="77777777" w:rsidR="007A3183" w:rsidRDefault="000015B7" w:rsidP="000015B7">
            <w:pPr>
              <w:pStyle w:val="standaardzonderwit"/>
              <w:numPr>
                <w:ilvl w:val="0"/>
                <w:numId w:val="38"/>
              </w:numPr>
              <w:rPr>
                <w:b w:val="0"/>
              </w:rPr>
            </w:pPr>
            <w:r w:rsidRPr="000015B7">
              <w:rPr>
                <w:b w:val="0"/>
              </w:rPr>
              <w:t>Straffen en belonen blijft een</w:t>
            </w:r>
            <w:r w:rsidR="007A3183">
              <w:rPr>
                <w:b w:val="0"/>
              </w:rPr>
              <w:t xml:space="preserve"> </w:t>
            </w:r>
            <w:r w:rsidRPr="000015B7">
              <w:rPr>
                <w:b w:val="0"/>
              </w:rPr>
              <w:t>issue. Maar hier werden wel</w:t>
            </w:r>
            <w:r w:rsidR="007A3183">
              <w:rPr>
                <w:b w:val="0"/>
              </w:rPr>
              <w:t xml:space="preserve"> al</w:t>
            </w:r>
            <w:r w:rsidRPr="000015B7">
              <w:rPr>
                <w:b w:val="0"/>
              </w:rPr>
              <w:t xml:space="preserve"> belangrijke stappen in gezet. </w:t>
            </w:r>
          </w:p>
          <w:p w14:paraId="7F0C79BC" w14:textId="6025B63C" w:rsidR="00211658" w:rsidRPr="007E2452" w:rsidRDefault="007A3183" w:rsidP="000015B7">
            <w:pPr>
              <w:pStyle w:val="standaardzonderwit"/>
              <w:numPr>
                <w:ilvl w:val="0"/>
                <w:numId w:val="38"/>
              </w:numPr>
              <w:rPr>
                <w:b w:val="0"/>
              </w:rPr>
            </w:pPr>
            <w:r>
              <w:rPr>
                <w:b w:val="0"/>
              </w:rPr>
              <w:t>He</w:t>
            </w:r>
            <w:r w:rsidR="000015B7" w:rsidRPr="000015B7">
              <w:rPr>
                <w:b w:val="0"/>
              </w:rPr>
              <w:t xml:space="preserve">t er over hebben kost tijd. </w:t>
            </w:r>
            <w:r w:rsidR="000015B7" w:rsidRPr="007A3183">
              <w:t>Tijd die we vrij moeten maken</w:t>
            </w:r>
            <w:r w:rsidR="000015B7" w:rsidRPr="000015B7">
              <w:rPr>
                <w:b w:val="0"/>
              </w:rPr>
              <w:t xml:space="preserve"> en die niet meteen rendeert. </w:t>
            </w:r>
          </w:p>
        </w:tc>
      </w:tr>
      <w:tr w:rsidR="004909B8" w14:paraId="5C60D581"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51726C0B" w14:textId="7D2C4522" w:rsidR="004909B8" w:rsidRDefault="006E731A" w:rsidP="004909B8">
            <w:pPr>
              <w:pStyle w:val="standaardzonderwit"/>
            </w:pPr>
            <w:r>
              <w:lastRenderedPageBreak/>
              <w:t xml:space="preserve">Interessante quote(s) </w:t>
            </w:r>
          </w:p>
          <w:p w14:paraId="2B2F9B2D" w14:textId="2D3B26C7" w:rsidR="00410E5F" w:rsidRPr="00223099" w:rsidRDefault="00223099" w:rsidP="00223099">
            <w:pPr>
              <w:pStyle w:val="standaardzonderwit"/>
              <w:numPr>
                <w:ilvl w:val="0"/>
                <w:numId w:val="40"/>
              </w:numPr>
            </w:pPr>
            <w:r w:rsidRPr="00223099">
              <w:rPr>
                <w:b w:val="0"/>
              </w:rPr>
              <w:t>“Hulpverleners zijn daar omdat dat hun job en taak is. Het voelt als een verplicht nummer. Alles wordt zo gemonitord, opgeschreven, je wordt op alles aangesproken en beoordeeld.  In het jeugdwerk verloopt alles veer organischer en oprechter; Je bent daar wie je echt bent.”</w:t>
            </w:r>
          </w:p>
        </w:tc>
      </w:tr>
      <w:tr w:rsidR="004909B8" w14:paraId="73FC663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09EB8CA2" w14:textId="77777777" w:rsidR="004909B8" w:rsidRDefault="006E731A" w:rsidP="004909B8">
            <w:pPr>
              <w:pStyle w:val="standaardzonderwit"/>
            </w:pPr>
            <w:r>
              <w:t>Wat heeft jou verrast? Wat onthoud je?</w:t>
            </w:r>
          </w:p>
          <w:p w14:paraId="0DF46612" w14:textId="5BEE2318" w:rsidR="007F4A5A" w:rsidRPr="007F4A5A" w:rsidRDefault="007F4A5A" w:rsidP="00223099">
            <w:pPr>
              <w:pStyle w:val="standaardzonderwit"/>
              <w:numPr>
                <w:ilvl w:val="0"/>
                <w:numId w:val="39"/>
              </w:numPr>
              <w:rPr>
                <w:b w:val="0"/>
              </w:rPr>
            </w:pPr>
          </w:p>
        </w:tc>
      </w:tr>
      <w:tr w:rsidR="004909B8" w14:paraId="18B1376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34EAA6EC" w14:textId="77777777" w:rsidR="004909B8" w:rsidRDefault="006E731A" w:rsidP="004909B8">
            <w:pPr>
              <w:pStyle w:val="standaardzonderwit"/>
            </w:pPr>
            <w:r>
              <w:t xml:space="preserve">Waar kwamen veel vragen/reacties over? </w:t>
            </w:r>
          </w:p>
          <w:p w14:paraId="79D5C345" w14:textId="6910203E" w:rsidR="00641D9F" w:rsidRPr="00641D9F" w:rsidRDefault="00641D9F" w:rsidP="004909B8">
            <w:pPr>
              <w:pStyle w:val="standaardzonderwit"/>
              <w:numPr>
                <w:ilvl w:val="0"/>
                <w:numId w:val="36"/>
              </w:numPr>
              <w:rPr>
                <w:b w:val="0"/>
              </w:rPr>
            </w:pPr>
          </w:p>
        </w:tc>
      </w:tr>
      <w:tr w:rsidR="004909B8" w14:paraId="75547F12"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6F21DC9F" w14:textId="07306919" w:rsidR="006E731A" w:rsidRDefault="004C4B0E" w:rsidP="004909B8">
            <w:pPr>
              <w:pStyle w:val="standaardzonderwit"/>
            </w:pPr>
            <w:r>
              <w:t xml:space="preserve">Andere opmerkingen? </w:t>
            </w:r>
          </w:p>
          <w:p w14:paraId="4422A223" w14:textId="77777777" w:rsidR="00223099" w:rsidRDefault="007A3183" w:rsidP="007A3183">
            <w:pPr>
              <w:pStyle w:val="standaardzonderwit"/>
              <w:rPr>
                <w:b w:val="0"/>
              </w:rPr>
            </w:pPr>
            <w:r>
              <w:rPr>
                <w:b w:val="0"/>
              </w:rPr>
              <w:t>We deden op het einde een oefening rond indrukken van de dag. Iedereen vat</w:t>
            </w:r>
            <w:r w:rsidR="00223099">
              <w:rPr>
                <w:b w:val="0"/>
              </w:rPr>
              <w:t>te de dag samen in twee woorden:</w:t>
            </w:r>
          </w:p>
          <w:p w14:paraId="3502C3ED" w14:textId="3C1D1E5D" w:rsidR="007A3183" w:rsidRDefault="007A3183" w:rsidP="007A3183">
            <w:pPr>
              <w:pStyle w:val="standaardzonderwit"/>
              <w:rPr>
                <w:b w:val="0"/>
              </w:rPr>
            </w:pPr>
            <w:r>
              <w:rPr>
                <w:b w:val="0"/>
              </w:rPr>
              <w:t xml:space="preserve"> </w:t>
            </w:r>
          </w:p>
          <w:p w14:paraId="53761D72" w14:textId="5E1A54CB" w:rsidR="006E731A" w:rsidRPr="00223099" w:rsidRDefault="007A3183" w:rsidP="004909B8">
            <w:pPr>
              <w:pStyle w:val="standaardzonderwit"/>
              <w:rPr>
                <w:b w:val="0"/>
              </w:rPr>
            </w:pPr>
            <w:r>
              <w:rPr>
                <w:b w:val="0"/>
              </w:rPr>
              <w:t xml:space="preserve">Brug wolken - </w:t>
            </w:r>
            <w:r w:rsidRPr="007A3183">
              <w:rPr>
                <w:b w:val="0"/>
              </w:rPr>
              <w:t>Vier uur vrij</w:t>
            </w:r>
            <w:r>
              <w:rPr>
                <w:b w:val="0"/>
              </w:rPr>
              <w:t xml:space="preserve"> - op pad - Trots verbinding - </w:t>
            </w:r>
            <w:r w:rsidRPr="007A3183">
              <w:rPr>
                <w:b w:val="0"/>
              </w:rPr>
              <w:t xml:space="preserve">Hoopvolle verwondering </w:t>
            </w:r>
            <w:r>
              <w:rPr>
                <w:b w:val="0"/>
              </w:rPr>
              <w:t>- G</w:t>
            </w:r>
            <w:r w:rsidRPr="007A3183">
              <w:rPr>
                <w:b w:val="0"/>
              </w:rPr>
              <w:t>oest</w:t>
            </w:r>
            <w:r>
              <w:rPr>
                <w:b w:val="0"/>
              </w:rPr>
              <w:t>ing uitdaging -E</w:t>
            </w:r>
            <w:r w:rsidRPr="007A3183">
              <w:rPr>
                <w:b w:val="0"/>
              </w:rPr>
              <w:t>ngagement jongeren</w:t>
            </w:r>
            <w:r>
              <w:rPr>
                <w:b w:val="0"/>
              </w:rPr>
              <w:t xml:space="preserve"> - Dr</w:t>
            </w:r>
            <w:r w:rsidRPr="007A3183">
              <w:rPr>
                <w:b w:val="0"/>
              </w:rPr>
              <w:t>empel</w:t>
            </w:r>
            <w:r>
              <w:rPr>
                <w:b w:val="0"/>
              </w:rPr>
              <w:t>s investeren - K</w:t>
            </w:r>
            <w:r w:rsidRPr="007A3183">
              <w:rPr>
                <w:b w:val="0"/>
              </w:rPr>
              <w:t xml:space="preserve">ennismaken goesting </w:t>
            </w:r>
            <w:r>
              <w:rPr>
                <w:b w:val="0"/>
              </w:rPr>
              <w:t>- E</w:t>
            </w:r>
            <w:r w:rsidRPr="007A3183">
              <w:rPr>
                <w:b w:val="0"/>
              </w:rPr>
              <w:t>nthousiast</w:t>
            </w:r>
            <w:r w:rsidRPr="007A3183">
              <w:rPr>
                <w:b w:val="0"/>
              </w:rPr>
              <w:t xml:space="preserve"> opgelucht </w:t>
            </w:r>
            <w:r>
              <w:rPr>
                <w:b w:val="0"/>
              </w:rPr>
              <w:t xml:space="preserve">– Goesting </w:t>
            </w:r>
            <w:r w:rsidRPr="007A3183">
              <w:rPr>
                <w:b w:val="0"/>
              </w:rPr>
              <w:t>vervolg</w:t>
            </w:r>
            <w:r>
              <w:rPr>
                <w:b w:val="0"/>
              </w:rPr>
              <w:t xml:space="preserve"> -</w:t>
            </w:r>
            <w:r>
              <w:rPr>
                <w:b w:val="0"/>
              </w:rPr>
              <w:lastRenderedPageBreak/>
              <w:t>N</w:t>
            </w:r>
            <w:r w:rsidRPr="007A3183">
              <w:rPr>
                <w:b w:val="0"/>
              </w:rPr>
              <w:t>etwerk vrijzone</w:t>
            </w:r>
            <w:r>
              <w:rPr>
                <w:b w:val="0"/>
              </w:rPr>
              <w:t xml:space="preserve"> - Samenwerken engagement - M</w:t>
            </w:r>
            <w:r w:rsidRPr="007A3183">
              <w:rPr>
                <w:b w:val="0"/>
              </w:rPr>
              <w:t>o</w:t>
            </w:r>
            <w:r>
              <w:rPr>
                <w:b w:val="0"/>
              </w:rPr>
              <w:t>oi</w:t>
            </w:r>
            <w:r w:rsidRPr="007A3183">
              <w:rPr>
                <w:b w:val="0"/>
              </w:rPr>
              <w:t xml:space="preserve"> en </w:t>
            </w:r>
            <w:r w:rsidRPr="007A3183">
              <w:rPr>
                <w:b w:val="0"/>
              </w:rPr>
              <w:t>goesting</w:t>
            </w:r>
            <w:r>
              <w:rPr>
                <w:b w:val="0"/>
              </w:rPr>
              <w:t xml:space="preserve"> - N</w:t>
            </w:r>
            <w:r w:rsidRPr="007A3183">
              <w:rPr>
                <w:b w:val="0"/>
              </w:rPr>
              <w:t xml:space="preserve">ieuwe wereld </w:t>
            </w:r>
            <w:r>
              <w:rPr>
                <w:b w:val="0"/>
              </w:rPr>
              <w:t>- D</w:t>
            </w:r>
            <w:r w:rsidRPr="007A3183">
              <w:rPr>
                <w:b w:val="0"/>
              </w:rPr>
              <w:t xml:space="preserve">urf </w:t>
            </w:r>
            <w:r>
              <w:rPr>
                <w:b w:val="0"/>
              </w:rPr>
              <w:t>o</w:t>
            </w:r>
            <w:r w:rsidRPr="007A3183">
              <w:rPr>
                <w:b w:val="0"/>
              </w:rPr>
              <w:t xml:space="preserve">ntmoeten </w:t>
            </w:r>
            <w:r>
              <w:rPr>
                <w:b w:val="0"/>
              </w:rPr>
              <w:t>-S</w:t>
            </w:r>
            <w:r w:rsidRPr="007A3183">
              <w:rPr>
                <w:b w:val="0"/>
              </w:rPr>
              <w:t xml:space="preserve">amenwerken </w:t>
            </w:r>
            <w:r w:rsidR="00223099">
              <w:rPr>
                <w:b w:val="0"/>
              </w:rPr>
              <w:t xml:space="preserve">- </w:t>
            </w:r>
            <w:r w:rsidRPr="007A3183">
              <w:rPr>
                <w:b w:val="0"/>
              </w:rPr>
              <w:t>grenzen</w:t>
            </w:r>
            <w:r w:rsidR="00223099">
              <w:rPr>
                <w:b w:val="0"/>
              </w:rPr>
              <w:t xml:space="preserve"> </w:t>
            </w:r>
            <w:r w:rsidRPr="007A3183">
              <w:rPr>
                <w:b w:val="0"/>
              </w:rPr>
              <w:t xml:space="preserve">doorbreken </w:t>
            </w:r>
            <w:r w:rsidR="00223099">
              <w:rPr>
                <w:b w:val="0"/>
              </w:rPr>
              <w:t xml:space="preserve">- </w:t>
            </w:r>
            <w:r w:rsidRPr="007A3183">
              <w:rPr>
                <w:b w:val="0"/>
              </w:rPr>
              <w:t>verbinding jongeren</w:t>
            </w:r>
          </w:p>
        </w:tc>
      </w:tr>
    </w:tbl>
    <w:p w14:paraId="57A1F425" w14:textId="5437A3C1" w:rsidR="005108AD" w:rsidRPr="004909B8" w:rsidRDefault="005108AD" w:rsidP="006C6A06">
      <w:pPr>
        <w:pStyle w:val="standaardzonderwit"/>
      </w:pPr>
    </w:p>
    <w:sectPr w:rsidR="005108AD" w:rsidRPr="004909B8"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8401B" w14:textId="77777777" w:rsidR="00814FB5" w:rsidRDefault="00814FB5" w:rsidP="00E95A33">
      <w:pPr>
        <w:spacing w:before="0" w:line="240" w:lineRule="auto"/>
      </w:pPr>
      <w:r>
        <w:separator/>
      </w:r>
    </w:p>
  </w:endnote>
  <w:endnote w:type="continuationSeparator" w:id="0">
    <w:p w14:paraId="40F24D65" w14:textId="77777777" w:rsidR="00814FB5" w:rsidRDefault="00814FB5"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EE57" w14:textId="392CC8EF" w:rsidR="000A487B" w:rsidRPr="00D9486F" w:rsidRDefault="00814FB5" w:rsidP="00D9486F">
    <w:pPr>
      <w:pStyle w:val="Voettekst"/>
    </w:pPr>
    <w:sdt>
      <w:sdtPr>
        <w:alias w:val="titel_foot"/>
        <w:tag w:val="titel_foot"/>
        <w:id w:val="150641427"/>
        <w:lock w:val="sdtLocked"/>
        <w:placeholder>
          <w:docPart w:val="024FC0D403A94225B7ECA731EC42B3C4"/>
        </w:placeholder>
        <w:dataBinding w:xpath="/root[1]/titel[1]" w:storeItemID="{CA1B0BD9-A7F3-4B5F-AAF5-B95B599EA456}"/>
        <w:text/>
      </w:sdtPr>
      <w:sdtEndPr/>
      <w:sdtContent>
        <w:r w:rsidR="00223099">
          <w:t>Workshop: Deontologie en begeleidershouding in jeugdhulp en jeugdzorg</w:t>
        </w:r>
      </w:sdtContent>
    </w:sdt>
    <w:r w:rsidR="000A487B" w:rsidRPr="00D9486F">
      <w:t xml:space="preserve">   •   </w:t>
    </w:r>
    <w:sdt>
      <w:sdtPr>
        <w:alias w:val="datum_foot"/>
        <w:tag w:val="datum_foot"/>
        <w:id w:val="-2002105301"/>
        <w:lock w:val="sdtLocked"/>
        <w:dataBinding w:xpath="/root[1]/datum[1]" w:storeItemID="{CA1B0BD9-A7F3-4B5F-AAF5-B95B599EA456}"/>
        <w:date w:fullDate="2019-11-05T00:00:00Z">
          <w:dateFormat w:val="d MMMM yyyy"/>
          <w:lid w:val="nl-BE"/>
          <w:storeMappedDataAs w:val="dateTime"/>
          <w:calendar w:val="gregorian"/>
        </w:date>
      </w:sdtPr>
      <w:sdtEndPr/>
      <w:sdtContent>
        <w:r w:rsidR="004C4B0E">
          <w:t>5 november 2019</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223099">
      <w:rPr>
        <w:noProof/>
      </w:rPr>
      <w:t>1</w:t>
    </w:r>
    <w:r w:rsidR="000A487B" w:rsidRPr="00D9486F">
      <w:fldChar w:fldCharType="end"/>
    </w:r>
    <w:r w:rsidR="000A487B" w:rsidRPr="00D9486F">
      <w:t xml:space="preserve"> &gt; </w:t>
    </w:r>
    <w:fldSimple w:instr="NUMPAGES  \* Arabic  \* MERGEFORMAT">
      <w:r w:rsidR="00223099">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049E2" w14:textId="77777777" w:rsidR="00814FB5" w:rsidRDefault="00814FB5" w:rsidP="001125B4">
      <w:pPr>
        <w:spacing w:after="80"/>
      </w:pPr>
      <w:r>
        <w:t>_________________</w:t>
      </w:r>
    </w:p>
  </w:footnote>
  <w:footnote w:type="continuationSeparator" w:id="0">
    <w:p w14:paraId="0EE2AFBB" w14:textId="77777777" w:rsidR="00814FB5" w:rsidRPr="001125B4" w:rsidRDefault="00814FB5" w:rsidP="001125B4">
      <w:pPr>
        <w:spacing w:after="80"/>
      </w:pPr>
      <w:r>
        <w:t>_________________</w:t>
      </w:r>
    </w:p>
  </w:footnote>
  <w:footnote w:type="continuationNotice" w:id="1">
    <w:p w14:paraId="240181FC" w14:textId="77777777" w:rsidR="00814FB5" w:rsidRPr="001125B4" w:rsidRDefault="00814FB5">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0FA4D" w14:textId="77777777" w:rsidR="000A487B" w:rsidRDefault="000A487B" w:rsidP="0054649E">
    <w:pPr>
      <w:pStyle w:val="Koptekst"/>
    </w:pPr>
    <w:r>
      <w:rPr>
        <w:noProof/>
        <w:lang w:eastAsia="nl-BE"/>
      </w:rPr>
      <w:drawing>
        <wp:inline distT="0" distB="0" distL="0" distR="0" wp14:anchorId="680F929E" wp14:editId="3878A64B">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FCF9" w14:textId="77777777" w:rsidR="00B47CBA" w:rsidRDefault="00B47CBA" w:rsidP="00133362">
    <w:pPr>
      <w:pStyle w:val="Koptekst"/>
    </w:pPr>
    <w:r>
      <w:rPr>
        <w:noProof/>
        <w:lang w:eastAsia="nl-BE"/>
      </w:rPr>
      <w:drawing>
        <wp:inline distT="0" distB="0" distL="0" distR="0" wp14:anchorId="07905E7F" wp14:editId="4885DA0B">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9F2302"/>
    <w:multiLevelType w:val="multilevel"/>
    <w:tmpl w:val="464655FE"/>
    <w:numStyleLink w:val="AMBRASSADEKADERNUM"/>
  </w:abstractNum>
  <w:abstractNum w:abstractNumId="5" w15:restartNumberingAfterBreak="0">
    <w:nsid w:val="10C3433C"/>
    <w:multiLevelType w:val="hybridMultilevel"/>
    <w:tmpl w:val="660A1FFC"/>
    <w:lvl w:ilvl="0" w:tplc="75522478">
      <w:numFmt w:val="bullet"/>
      <w:lvlText w:val="-"/>
      <w:lvlJc w:val="left"/>
      <w:pPr>
        <w:ind w:left="1080" w:hanging="360"/>
      </w:pPr>
      <w:rPr>
        <w:rFonts w:ascii="Trebuchet MS" w:eastAsiaTheme="minorHAnsi" w:hAnsi="Trebuchet M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3FC5AE9"/>
    <w:multiLevelType w:val="multilevel"/>
    <w:tmpl w:val="E7CE8288"/>
    <w:numStyleLink w:val="AMBRASSADETABELBULLET"/>
  </w:abstractNum>
  <w:abstractNum w:abstractNumId="7" w15:restartNumberingAfterBreak="0">
    <w:nsid w:val="14AE7C13"/>
    <w:multiLevelType w:val="hybridMultilevel"/>
    <w:tmpl w:val="64686E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E7932A2"/>
    <w:multiLevelType w:val="hybridMultilevel"/>
    <w:tmpl w:val="60ACFE4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1F37305E"/>
    <w:multiLevelType w:val="multilevel"/>
    <w:tmpl w:val="D8967FE0"/>
    <w:numStyleLink w:val="AMBRASSADEKOPNUM"/>
  </w:abstractNum>
  <w:abstractNum w:abstractNumId="12" w15:restartNumberingAfterBreak="0">
    <w:nsid w:val="214C2B82"/>
    <w:multiLevelType w:val="hybridMultilevel"/>
    <w:tmpl w:val="CFE40FF2"/>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D276110"/>
    <w:multiLevelType w:val="hybridMultilevel"/>
    <w:tmpl w:val="F7424D80"/>
    <w:lvl w:ilvl="0" w:tplc="CCF428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63C500D"/>
    <w:multiLevelType w:val="hybridMultilevel"/>
    <w:tmpl w:val="B0B46120"/>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73232D9"/>
    <w:multiLevelType w:val="multilevel"/>
    <w:tmpl w:val="6B2868CA"/>
    <w:numStyleLink w:val="AMBRASSADEKADERBULLET"/>
  </w:abstractNum>
  <w:abstractNum w:abstractNumId="19" w15:restartNumberingAfterBreak="0">
    <w:nsid w:val="38C75EC5"/>
    <w:multiLevelType w:val="hybridMultilevel"/>
    <w:tmpl w:val="B5F86D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F816A52"/>
    <w:multiLevelType w:val="hybridMultilevel"/>
    <w:tmpl w:val="884EB5E4"/>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5797BE0"/>
    <w:multiLevelType w:val="hybridMultilevel"/>
    <w:tmpl w:val="114AAF04"/>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DFA33F2"/>
    <w:multiLevelType w:val="hybridMultilevel"/>
    <w:tmpl w:val="16368D02"/>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2501A56"/>
    <w:multiLevelType w:val="multilevel"/>
    <w:tmpl w:val="BC72EF9A"/>
    <w:numStyleLink w:val="AMBRASSADEBULLET"/>
  </w:abstractNum>
  <w:abstractNum w:abstractNumId="25" w15:restartNumberingAfterBreak="0">
    <w:nsid w:val="53EB2D59"/>
    <w:multiLevelType w:val="hybridMultilevel"/>
    <w:tmpl w:val="DB805C62"/>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6C74A4B"/>
    <w:multiLevelType w:val="multilevel"/>
    <w:tmpl w:val="932C76EC"/>
    <w:numStyleLink w:val="AMBRASSADENUM"/>
  </w:abstractNum>
  <w:abstractNum w:abstractNumId="27" w15:restartNumberingAfterBreak="0">
    <w:nsid w:val="575F20C5"/>
    <w:multiLevelType w:val="hybridMultilevel"/>
    <w:tmpl w:val="E016463E"/>
    <w:lvl w:ilvl="0" w:tplc="78C230D0">
      <w:start w:val="4"/>
      <w:numFmt w:val="bullet"/>
      <w:lvlText w:val="-"/>
      <w:lvlJc w:val="left"/>
      <w:pPr>
        <w:ind w:left="1440" w:hanging="360"/>
      </w:pPr>
      <w:rPr>
        <w:rFonts w:ascii="Trebuchet MS" w:eastAsiaTheme="minorHAnsi" w:hAnsi="Trebuchet MS"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8" w15:restartNumberingAfterBreak="0">
    <w:nsid w:val="58B8476B"/>
    <w:multiLevelType w:val="hybridMultilevel"/>
    <w:tmpl w:val="388EF89E"/>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BA93B16"/>
    <w:multiLevelType w:val="multilevel"/>
    <w:tmpl w:val="997A7CB4"/>
    <w:numStyleLink w:val="AMBRASSADETABELNUM"/>
  </w:abstractNum>
  <w:abstractNum w:abstractNumId="30" w15:restartNumberingAfterBreak="0">
    <w:nsid w:val="63254BE6"/>
    <w:multiLevelType w:val="hybridMultilevel"/>
    <w:tmpl w:val="6E2AD082"/>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6673737"/>
    <w:multiLevelType w:val="hybridMultilevel"/>
    <w:tmpl w:val="598E2C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87C1A30"/>
    <w:multiLevelType w:val="hybridMultilevel"/>
    <w:tmpl w:val="FFB0AD56"/>
    <w:lvl w:ilvl="0" w:tplc="277297E0">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AF45783"/>
    <w:multiLevelType w:val="hybridMultilevel"/>
    <w:tmpl w:val="A2AE97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B8103FB"/>
    <w:multiLevelType w:val="hybridMultilevel"/>
    <w:tmpl w:val="1D7A326C"/>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D5B0CC6"/>
    <w:multiLevelType w:val="hybridMultilevel"/>
    <w:tmpl w:val="629C86AA"/>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7C5215B"/>
    <w:multiLevelType w:val="hybridMultilevel"/>
    <w:tmpl w:val="D56C0B90"/>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A7246AE"/>
    <w:multiLevelType w:val="hybridMultilevel"/>
    <w:tmpl w:val="76B8E304"/>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B8B5C01"/>
    <w:multiLevelType w:val="multilevel"/>
    <w:tmpl w:val="D8967FE0"/>
    <w:numStyleLink w:val="AMBRASSADEKOPNUM"/>
  </w:abstractNum>
  <w:abstractNum w:abstractNumId="39" w15:restartNumberingAfterBreak="0">
    <w:nsid w:val="7F454F51"/>
    <w:multiLevelType w:val="hybridMultilevel"/>
    <w:tmpl w:val="E24C25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5"/>
  </w:num>
  <w:num w:numId="3">
    <w:abstractNumId w:val="14"/>
  </w:num>
  <w:num w:numId="4">
    <w:abstractNumId w:val="4"/>
  </w:num>
  <w:num w:numId="5">
    <w:abstractNumId w:val="8"/>
  </w:num>
  <w:num w:numId="6">
    <w:abstractNumId w:val="18"/>
  </w:num>
  <w:num w:numId="7">
    <w:abstractNumId w:val="2"/>
  </w:num>
  <w:num w:numId="8">
    <w:abstractNumId w:val="20"/>
  </w:num>
  <w:num w:numId="9">
    <w:abstractNumId w:val="9"/>
  </w:num>
  <w:num w:numId="10">
    <w:abstractNumId w:val="24"/>
  </w:num>
  <w:num w:numId="11">
    <w:abstractNumId w:val="26"/>
  </w:num>
  <w:num w:numId="12">
    <w:abstractNumId w:val="6"/>
  </w:num>
  <w:num w:numId="13">
    <w:abstractNumId w:val="29"/>
  </w:num>
  <w:num w:numId="14">
    <w:abstractNumId w:val="13"/>
  </w:num>
  <w:num w:numId="15">
    <w:abstractNumId w:val="0"/>
  </w:num>
  <w:num w:numId="16">
    <w:abstractNumId w:val="1"/>
  </w:num>
  <w:num w:numId="17">
    <w:abstractNumId w:val="38"/>
  </w:num>
  <w:num w:numId="18">
    <w:abstractNumId w:val="11"/>
  </w:num>
  <w:num w:numId="19">
    <w:abstractNumId w:val="32"/>
  </w:num>
  <w:num w:numId="20">
    <w:abstractNumId w:val="39"/>
  </w:num>
  <w:num w:numId="21">
    <w:abstractNumId w:val="10"/>
  </w:num>
  <w:num w:numId="22">
    <w:abstractNumId w:val="33"/>
  </w:num>
  <w:num w:numId="23">
    <w:abstractNumId w:val="7"/>
  </w:num>
  <w:num w:numId="24">
    <w:abstractNumId w:val="5"/>
  </w:num>
  <w:num w:numId="25">
    <w:abstractNumId w:val="16"/>
  </w:num>
  <w:num w:numId="26">
    <w:abstractNumId w:val="31"/>
  </w:num>
  <w:num w:numId="27">
    <w:abstractNumId w:val="19"/>
  </w:num>
  <w:num w:numId="28">
    <w:abstractNumId w:val="34"/>
  </w:num>
  <w:num w:numId="29">
    <w:abstractNumId w:val="30"/>
  </w:num>
  <w:num w:numId="30">
    <w:abstractNumId w:val="22"/>
  </w:num>
  <w:num w:numId="31">
    <w:abstractNumId w:val="27"/>
  </w:num>
  <w:num w:numId="32">
    <w:abstractNumId w:val="25"/>
  </w:num>
  <w:num w:numId="33">
    <w:abstractNumId w:val="28"/>
  </w:num>
  <w:num w:numId="34">
    <w:abstractNumId w:val="21"/>
  </w:num>
  <w:num w:numId="35">
    <w:abstractNumId w:val="12"/>
  </w:num>
  <w:num w:numId="36">
    <w:abstractNumId w:val="36"/>
  </w:num>
  <w:num w:numId="37">
    <w:abstractNumId w:val="23"/>
  </w:num>
  <w:num w:numId="38">
    <w:abstractNumId w:val="37"/>
  </w:num>
  <w:num w:numId="39">
    <w:abstractNumId w:val="17"/>
  </w:num>
  <w:num w:numId="40">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D0"/>
    <w:rsid w:val="000012F1"/>
    <w:rsid w:val="000015B7"/>
    <w:rsid w:val="00002604"/>
    <w:rsid w:val="000055F9"/>
    <w:rsid w:val="00005E4E"/>
    <w:rsid w:val="0003023E"/>
    <w:rsid w:val="000645F7"/>
    <w:rsid w:val="000A0BB0"/>
    <w:rsid w:val="000A37BD"/>
    <w:rsid w:val="000A487B"/>
    <w:rsid w:val="000A61AC"/>
    <w:rsid w:val="000F54DC"/>
    <w:rsid w:val="00106D70"/>
    <w:rsid w:val="001125B4"/>
    <w:rsid w:val="00112977"/>
    <w:rsid w:val="001145ED"/>
    <w:rsid w:val="001171B8"/>
    <w:rsid w:val="00117326"/>
    <w:rsid w:val="0012547C"/>
    <w:rsid w:val="00133362"/>
    <w:rsid w:val="00136C05"/>
    <w:rsid w:val="0015054C"/>
    <w:rsid w:val="00152E59"/>
    <w:rsid w:val="00162854"/>
    <w:rsid w:val="00162A94"/>
    <w:rsid w:val="00166500"/>
    <w:rsid w:val="0017129D"/>
    <w:rsid w:val="0017587B"/>
    <w:rsid w:val="001A783C"/>
    <w:rsid w:val="001C0DD0"/>
    <w:rsid w:val="001C589D"/>
    <w:rsid w:val="001D64A9"/>
    <w:rsid w:val="001E50FC"/>
    <w:rsid w:val="001E7022"/>
    <w:rsid w:val="001F5633"/>
    <w:rsid w:val="00202A2F"/>
    <w:rsid w:val="00211658"/>
    <w:rsid w:val="0022164A"/>
    <w:rsid w:val="00222CB6"/>
    <w:rsid w:val="00223099"/>
    <w:rsid w:val="00247C3D"/>
    <w:rsid w:val="0025032F"/>
    <w:rsid w:val="0026467C"/>
    <w:rsid w:val="0026753B"/>
    <w:rsid w:val="00283EFC"/>
    <w:rsid w:val="0029030D"/>
    <w:rsid w:val="00290E09"/>
    <w:rsid w:val="002942E4"/>
    <w:rsid w:val="002A501B"/>
    <w:rsid w:val="002B7025"/>
    <w:rsid w:val="002D4B0F"/>
    <w:rsid w:val="002F0CE3"/>
    <w:rsid w:val="003016F8"/>
    <w:rsid w:val="003201DE"/>
    <w:rsid w:val="003324FA"/>
    <w:rsid w:val="00336F7E"/>
    <w:rsid w:val="00337A4A"/>
    <w:rsid w:val="003670BA"/>
    <w:rsid w:val="003B2F88"/>
    <w:rsid w:val="003B3E4B"/>
    <w:rsid w:val="003C141A"/>
    <w:rsid w:val="003C760D"/>
    <w:rsid w:val="003D0462"/>
    <w:rsid w:val="003F320F"/>
    <w:rsid w:val="003F50B2"/>
    <w:rsid w:val="00410E5F"/>
    <w:rsid w:val="00412891"/>
    <w:rsid w:val="00435157"/>
    <w:rsid w:val="00483005"/>
    <w:rsid w:val="004909B8"/>
    <w:rsid w:val="00490D22"/>
    <w:rsid w:val="00491B9C"/>
    <w:rsid w:val="004C3BB0"/>
    <w:rsid w:val="004C4B0E"/>
    <w:rsid w:val="004D30C0"/>
    <w:rsid w:val="004F0C70"/>
    <w:rsid w:val="005062ED"/>
    <w:rsid w:val="005108AD"/>
    <w:rsid w:val="00521285"/>
    <w:rsid w:val="005223B4"/>
    <w:rsid w:val="00525D06"/>
    <w:rsid w:val="00531536"/>
    <w:rsid w:val="00537CFC"/>
    <w:rsid w:val="005417BA"/>
    <w:rsid w:val="0054649E"/>
    <w:rsid w:val="00560BD6"/>
    <w:rsid w:val="00560FA6"/>
    <w:rsid w:val="00572FAB"/>
    <w:rsid w:val="00576287"/>
    <w:rsid w:val="00594DFD"/>
    <w:rsid w:val="00595F8A"/>
    <w:rsid w:val="005A48EA"/>
    <w:rsid w:val="005D2712"/>
    <w:rsid w:val="005D7667"/>
    <w:rsid w:val="005E75B7"/>
    <w:rsid w:val="0061004D"/>
    <w:rsid w:val="00623FFD"/>
    <w:rsid w:val="006243A9"/>
    <w:rsid w:val="00634162"/>
    <w:rsid w:val="00641D9F"/>
    <w:rsid w:val="00645E05"/>
    <w:rsid w:val="0066710A"/>
    <w:rsid w:val="00685172"/>
    <w:rsid w:val="006B3E8A"/>
    <w:rsid w:val="006B5956"/>
    <w:rsid w:val="006C231D"/>
    <w:rsid w:val="006C6A06"/>
    <w:rsid w:val="006D60CF"/>
    <w:rsid w:val="006E512A"/>
    <w:rsid w:val="006E731A"/>
    <w:rsid w:val="006F1EAB"/>
    <w:rsid w:val="007038D0"/>
    <w:rsid w:val="007052CA"/>
    <w:rsid w:val="0070557C"/>
    <w:rsid w:val="00705C7D"/>
    <w:rsid w:val="00707086"/>
    <w:rsid w:val="00715334"/>
    <w:rsid w:val="00736435"/>
    <w:rsid w:val="00742E96"/>
    <w:rsid w:val="007471DC"/>
    <w:rsid w:val="007474D4"/>
    <w:rsid w:val="0075483C"/>
    <w:rsid w:val="00764715"/>
    <w:rsid w:val="00773771"/>
    <w:rsid w:val="007A3183"/>
    <w:rsid w:val="007B01BB"/>
    <w:rsid w:val="007B2DE2"/>
    <w:rsid w:val="007C63FC"/>
    <w:rsid w:val="007D0152"/>
    <w:rsid w:val="007D7EED"/>
    <w:rsid w:val="007E2452"/>
    <w:rsid w:val="007F44E2"/>
    <w:rsid w:val="007F4A5A"/>
    <w:rsid w:val="00814FB5"/>
    <w:rsid w:val="008275DA"/>
    <w:rsid w:val="00830AAD"/>
    <w:rsid w:val="00871935"/>
    <w:rsid w:val="0088714A"/>
    <w:rsid w:val="0089703C"/>
    <w:rsid w:val="008B209C"/>
    <w:rsid w:val="008C69AF"/>
    <w:rsid w:val="008E013C"/>
    <w:rsid w:val="008E7A79"/>
    <w:rsid w:val="008F1F13"/>
    <w:rsid w:val="008F3994"/>
    <w:rsid w:val="0090799E"/>
    <w:rsid w:val="0091323F"/>
    <w:rsid w:val="00920464"/>
    <w:rsid w:val="00927C2E"/>
    <w:rsid w:val="00983444"/>
    <w:rsid w:val="009976E9"/>
    <w:rsid w:val="009B3811"/>
    <w:rsid w:val="009B4111"/>
    <w:rsid w:val="009D6BEC"/>
    <w:rsid w:val="009D7C25"/>
    <w:rsid w:val="009E692A"/>
    <w:rsid w:val="009F0DBA"/>
    <w:rsid w:val="00A20BDB"/>
    <w:rsid w:val="00A2690F"/>
    <w:rsid w:val="00A357DC"/>
    <w:rsid w:val="00A45314"/>
    <w:rsid w:val="00A50FAC"/>
    <w:rsid w:val="00A52A40"/>
    <w:rsid w:val="00A657C7"/>
    <w:rsid w:val="00A706A7"/>
    <w:rsid w:val="00A77EC2"/>
    <w:rsid w:val="00A87FD0"/>
    <w:rsid w:val="00AA0AB7"/>
    <w:rsid w:val="00AB37BF"/>
    <w:rsid w:val="00AC3B37"/>
    <w:rsid w:val="00AC4941"/>
    <w:rsid w:val="00AC7103"/>
    <w:rsid w:val="00AD4C26"/>
    <w:rsid w:val="00AD68DA"/>
    <w:rsid w:val="00B04707"/>
    <w:rsid w:val="00B07F80"/>
    <w:rsid w:val="00B25F02"/>
    <w:rsid w:val="00B26AD0"/>
    <w:rsid w:val="00B30784"/>
    <w:rsid w:val="00B30E49"/>
    <w:rsid w:val="00B440C5"/>
    <w:rsid w:val="00B47CBA"/>
    <w:rsid w:val="00B57F01"/>
    <w:rsid w:val="00B60A2C"/>
    <w:rsid w:val="00B70513"/>
    <w:rsid w:val="00B905BF"/>
    <w:rsid w:val="00B91F10"/>
    <w:rsid w:val="00BC755C"/>
    <w:rsid w:val="00BD4B91"/>
    <w:rsid w:val="00BD6E5F"/>
    <w:rsid w:val="00C13769"/>
    <w:rsid w:val="00C266F0"/>
    <w:rsid w:val="00C40E8F"/>
    <w:rsid w:val="00C423D7"/>
    <w:rsid w:val="00C744C5"/>
    <w:rsid w:val="00C81C32"/>
    <w:rsid w:val="00CC3EF5"/>
    <w:rsid w:val="00CD2CAC"/>
    <w:rsid w:val="00D03305"/>
    <w:rsid w:val="00D27D5A"/>
    <w:rsid w:val="00D30659"/>
    <w:rsid w:val="00D44E65"/>
    <w:rsid w:val="00D60AF7"/>
    <w:rsid w:val="00D9486F"/>
    <w:rsid w:val="00D94CF5"/>
    <w:rsid w:val="00DB02E9"/>
    <w:rsid w:val="00DB2548"/>
    <w:rsid w:val="00DB583D"/>
    <w:rsid w:val="00DC131D"/>
    <w:rsid w:val="00DD0CE4"/>
    <w:rsid w:val="00DE4585"/>
    <w:rsid w:val="00DF62FC"/>
    <w:rsid w:val="00DF7619"/>
    <w:rsid w:val="00E10395"/>
    <w:rsid w:val="00E12926"/>
    <w:rsid w:val="00E55900"/>
    <w:rsid w:val="00E56808"/>
    <w:rsid w:val="00E62C5F"/>
    <w:rsid w:val="00E8615C"/>
    <w:rsid w:val="00E94BDF"/>
    <w:rsid w:val="00E9523C"/>
    <w:rsid w:val="00E95A33"/>
    <w:rsid w:val="00E97580"/>
    <w:rsid w:val="00EA5EAE"/>
    <w:rsid w:val="00EA7E39"/>
    <w:rsid w:val="00EC01AB"/>
    <w:rsid w:val="00ED132E"/>
    <w:rsid w:val="00EE0C4C"/>
    <w:rsid w:val="00EF5259"/>
    <w:rsid w:val="00F01649"/>
    <w:rsid w:val="00F23121"/>
    <w:rsid w:val="00F60B28"/>
    <w:rsid w:val="00F73103"/>
    <w:rsid w:val="00F91593"/>
    <w:rsid w:val="00FA22D2"/>
    <w:rsid w:val="00FA60B7"/>
    <w:rsid w:val="00FA64C9"/>
    <w:rsid w:val="00FB15A8"/>
    <w:rsid w:val="00FB7561"/>
    <w:rsid w:val="00FC47E9"/>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ED331"/>
  <w15:docId w15:val="{2E384C71-A2EB-436C-9D46-05D105ED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1C0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0D3EA8B80D4DA4BBF5D24386CACC8A"/>
        <w:category>
          <w:name w:val="Algemeen"/>
          <w:gallery w:val="placeholder"/>
        </w:category>
        <w:types>
          <w:type w:val="bbPlcHdr"/>
        </w:types>
        <w:behaviors>
          <w:behavior w:val="content"/>
        </w:behaviors>
        <w:guid w:val="{61F1938E-D59D-4930-AB38-86BE0732687B}"/>
      </w:docPartPr>
      <w:docPartBody>
        <w:p w:rsidR="003C7D17" w:rsidRDefault="003C7D17">
          <w:pPr>
            <w:pStyle w:val="F90D3EA8B80D4DA4BBF5D24386CACC8A"/>
          </w:pPr>
          <w:r>
            <w:rPr>
              <w:rStyle w:val="Tekstvantijdelijkeaanduiding"/>
            </w:rPr>
            <w:t>nota</w:t>
          </w:r>
        </w:p>
      </w:docPartBody>
    </w:docPart>
    <w:docPart>
      <w:docPartPr>
        <w:name w:val="EFFBBB6B399644B18C031E1DA532F3B7"/>
        <w:category>
          <w:name w:val="Algemeen"/>
          <w:gallery w:val="placeholder"/>
        </w:category>
        <w:types>
          <w:type w:val="bbPlcHdr"/>
        </w:types>
        <w:behaviors>
          <w:behavior w:val="content"/>
        </w:behaviors>
        <w:guid w:val="{D3A05C10-3B3D-4ECD-A99C-D6588A5A58AF}"/>
      </w:docPartPr>
      <w:docPartBody>
        <w:p w:rsidR="003C7D17" w:rsidRDefault="003C7D17">
          <w:pPr>
            <w:pStyle w:val="EFFBBB6B399644B18C031E1DA532F3B7"/>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024FC0D403A94225B7ECA731EC42B3C4"/>
        <w:category>
          <w:name w:val="Algemeen"/>
          <w:gallery w:val="placeholder"/>
        </w:category>
        <w:types>
          <w:type w:val="bbPlcHdr"/>
        </w:types>
        <w:behaviors>
          <w:behavior w:val="content"/>
        </w:behaviors>
        <w:guid w:val="{774F2290-9F5B-4BCA-B9CD-CC81A02C4EAE}"/>
      </w:docPartPr>
      <w:docPartBody>
        <w:p w:rsidR="003C7D17" w:rsidRDefault="003C7D17">
          <w:pPr>
            <w:pStyle w:val="024FC0D403A94225B7ECA731EC42B3C4"/>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17"/>
    <w:rsid w:val="003C7D17"/>
    <w:rsid w:val="008F7112"/>
    <w:rsid w:val="00C537F9"/>
    <w:rsid w:val="00F027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F90D3EA8B80D4DA4BBF5D24386CACC8A">
    <w:name w:val="F90D3EA8B80D4DA4BBF5D24386CACC8A"/>
  </w:style>
  <w:style w:type="paragraph" w:customStyle="1" w:styleId="EFFBBB6B399644B18C031E1DA532F3B7">
    <w:name w:val="EFFBBB6B399644B18C031E1DA532F3B7"/>
  </w:style>
  <w:style w:type="paragraph" w:customStyle="1" w:styleId="024FC0D403A94225B7ECA731EC42B3C4">
    <w:name w:val="024FC0D403A94225B7ECA731EC42B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titel>Workshop: Deontologie en begeleidershouding in jeugdhulp en jeugdzorg</titel>
  <datum>2019-11-05T00:00:00</datum>
</root>
</file>

<file path=customXml/item3.xml><?xml version="1.0" encoding="utf-8"?>
<ct:contentTypeSchema xmlns:ct="http://schemas.microsoft.com/office/2006/metadata/contentType" xmlns:ma="http://schemas.microsoft.com/office/2006/metadata/properties/metaAttributes" ct:_="" ma:_="" ma:contentTypeName="Document" ma:contentTypeID="0x010100EC87913AB24B2E46A77244C3C409485B" ma:contentTypeVersion="10" ma:contentTypeDescription="Een nieuw document maken." ma:contentTypeScope="" ma:versionID="e4914d36878deed3aa16278e28c4e24f">
  <xsd:schema xmlns:xsd="http://www.w3.org/2001/XMLSchema" xmlns:xs="http://www.w3.org/2001/XMLSchema" xmlns:p="http://schemas.microsoft.com/office/2006/metadata/properties" xmlns:ns2="f7c62923-d34e-480b-b97d-33c63f887a50" xmlns:ns3="dfca433f-8598-490f-a85c-a9ef094c00a7" targetNamespace="http://schemas.microsoft.com/office/2006/metadata/properties" ma:root="true" ma:fieldsID="f6c2c15e2184858e3836bfed27ae8a71" ns2:_="" ns3:_="">
    <xsd:import namespace="f7c62923-d34e-480b-b97d-33c63f887a50"/>
    <xsd:import namespace="dfca433f-8598-490f-a85c-a9ef094c00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923-d34e-480b-b97d-33c63f887a5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ca433f-8598-490f-a85c-a9ef094c00a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D971E88A-9BDF-429B-A09B-23AAB6CE3D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1B0BD9-A7F3-4B5F-AAF5-B95B599EA456}">
  <ds:schemaRefs/>
</ds:datastoreItem>
</file>

<file path=customXml/itemProps3.xml><?xml version="1.0" encoding="utf-8"?>
<ds:datastoreItem xmlns:ds="http://schemas.openxmlformats.org/officeDocument/2006/customXml" ds:itemID="{EA61B992-1E13-410B-A76C-2097E074A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2923-d34e-480b-b97d-33c63f887a50"/>
    <ds:schemaRef ds:uri="dfca433f-8598-490f-a85c-a9ef094c0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65F52-E149-4515-BF39-E45278E36CD3}">
  <ds:schemaRefs>
    <ds:schemaRef ds:uri="http://schemas.microsoft.com/sharepoint/v3/contenttype/forms"/>
  </ds:schemaRefs>
</ds:datastoreItem>
</file>

<file path=customXml/itemProps5.xml><?xml version="1.0" encoding="utf-8"?>
<ds:datastoreItem xmlns:ds="http://schemas.openxmlformats.org/officeDocument/2006/customXml" ds:itemID="{0DA1AE0F-4502-4287-BD44-7FBB592B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1011</Words>
  <Characters>5561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Line Ostyn</dc:creator>
  <cp:keywords/>
  <dc:description/>
  <cp:lastModifiedBy>Jasmien Schutz</cp:lastModifiedBy>
  <cp:revision>3</cp:revision>
  <cp:lastPrinted>2012-12-03T18:59:00Z</cp:lastPrinted>
  <dcterms:created xsi:type="dcterms:W3CDTF">2019-11-06T10:11:00Z</dcterms:created>
  <dcterms:modified xsi:type="dcterms:W3CDTF">2019-11-06T10:55:00Z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0x010100EC87913AB24B2E46A77244C3C409485B</vt:lpwstr>
  </property>
</Properties>
</file>